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B07" w:rsidRPr="00840846" w:rsidRDefault="00BD0B07" w:rsidP="00BD0B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840846">
        <w:rPr>
          <w:rFonts w:ascii="Times New Roman" w:eastAsia="Times New Roman" w:hAnsi="Times New Roman" w:cs="Times New Roman"/>
          <w:bCs/>
          <w:szCs w:val="28"/>
          <w:lang w:eastAsia="ru-RU"/>
        </w:rPr>
        <w:t>Приложение №1</w:t>
      </w:r>
    </w:p>
    <w:p w:rsidR="00BD0B07" w:rsidRPr="00840846" w:rsidRDefault="00BD0B07" w:rsidP="00BD0B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840846">
        <w:rPr>
          <w:rFonts w:ascii="Times New Roman" w:eastAsia="Times New Roman" w:hAnsi="Times New Roman" w:cs="Times New Roman"/>
          <w:bCs/>
          <w:szCs w:val="28"/>
          <w:lang w:eastAsia="ru-RU"/>
        </w:rPr>
        <w:t>Утверждено приказом МКУ РУО</w:t>
      </w:r>
    </w:p>
    <w:p w:rsidR="00BD0B07" w:rsidRDefault="00BD0B07" w:rsidP="00BD0B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  <w:r w:rsidRPr="00840846">
        <w:rPr>
          <w:rFonts w:ascii="Times New Roman" w:eastAsia="Times New Roman" w:hAnsi="Times New Roman" w:cs="Times New Roman"/>
          <w:bCs/>
          <w:szCs w:val="28"/>
          <w:lang w:eastAsia="ru-RU"/>
        </w:rPr>
        <w:t>от 1</w:t>
      </w:r>
      <w:r w:rsidR="00056F37">
        <w:rPr>
          <w:rFonts w:ascii="Times New Roman" w:eastAsia="Times New Roman" w:hAnsi="Times New Roman" w:cs="Times New Roman"/>
          <w:bCs/>
          <w:szCs w:val="28"/>
          <w:lang w:eastAsia="ru-RU"/>
        </w:rPr>
        <w:t>4</w:t>
      </w:r>
      <w:r w:rsidRPr="00840846">
        <w:rPr>
          <w:rFonts w:ascii="Times New Roman" w:eastAsia="Times New Roman" w:hAnsi="Times New Roman" w:cs="Times New Roman"/>
          <w:bCs/>
          <w:szCs w:val="28"/>
          <w:lang w:eastAsia="ru-RU"/>
        </w:rPr>
        <w:t>.01.</w:t>
      </w:r>
      <w:r w:rsidR="00056F37">
        <w:rPr>
          <w:rFonts w:ascii="Times New Roman" w:eastAsia="Times New Roman" w:hAnsi="Times New Roman" w:cs="Times New Roman"/>
          <w:bCs/>
          <w:szCs w:val="28"/>
          <w:lang w:eastAsia="ru-RU"/>
        </w:rPr>
        <w:t>20</w:t>
      </w:r>
      <w:r w:rsidRPr="00840846">
        <w:rPr>
          <w:rFonts w:ascii="Times New Roman" w:eastAsia="Times New Roman" w:hAnsi="Times New Roman" w:cs="Times New Roman"/>
          <w:bCs/>
          <w:szCs w:val="28"/>
          <w:lang w:eastAsia="ru-RU"/>
        </w:rPr>
        <w:t>2</w:t>
      </w:r>
      <w:r w:rsidR="000717EF">
        <w:rPr>
          <w:rFonts w:ascii="Times New Roman" w:eastAsia="Times New Roman" w:hAnsi="Times New Roman" w:cs="Times New Roman"/>
          <w:bCs/>
          <w:szCs w:val="28"/>
          <w:lang w:eastAsia="ru-RU"/>
        </w:rPr>
        <w:t xml:space="preserve">2 </w:t>
      </w:r>
      <w:bookmarkStart w:id="0" w:name="_GoBack"/>
      <w:bookmarkEnd w:id="0"/>
      <w:r w:rsidRPr="00840846">
        <w:rPr>
          <w:rFonts w:ascii="Times New Roman" w:eastAsia="Times New Roman" w:hAnsi="Times New Roman" w:cs="Times New Roman"/>
          <w:bCs/>
          <w:szCs w:val="28"/>
          <w:lang w:eastAsia="ru-RU"/>
        </w:rPr>
        <w:t>г №</w:t>
      </w:r>
      <w:r w:rsidR="00056F37">
        <w:rPr>
          <w:rFonts w:ascii="Times New Roman" w:eastAsia="Times New Roman" w:hAnsi="Times New Roman" w:cs="Times New Roman"/>
          <w:bCs/>
          <w:szCs w:val="28"/>
          <w:lang w:eastAsia="ru-RU"/>
        </w:rPr>
        <w:t>10</w:t>
      </w:r>
    </w:p>
    <w:p w:rsidR="00477B14" w:rsidRPr="00840846" w:rsidRDefault="00477B14" w:rsidP="00BD0B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Cs w:val="28"/>
          <w:lang w:eastAsia="ru-RU"/>
        </w:rPr>
        <w:t>___________Д.Д.Батуева</w:t>
      </w:r>
    </w:p>
    <w:p w:rsidR="00E80CE6" w:rsidRPr="00E80CE6" w:rsidRDefault="00E80CE6" w:rsidP="00BD0B07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0B07" w:rsidRDefault="00BD0B07" w:rsidP="00E80C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80CE6" w:rsidRPr="00E80CE6" w:rsidRDefault="00E80CE6" w:rsidP="00E80C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E80CE6" w:rsidRPr="00E80CE6" w:rsidRDefault="00E80CE6" w:rsidP="00E80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антикоррупционной политике в МКУ «</w:t>
      </w:r>
      <w:r w:rsidR="00056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Хоринское</w:t>
      </w:r>
      <w:r w:rsidRPr="00E80C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управление об</w:t>
      </w:r>
      <w:r w:rsidR="00056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разования»</w:t>
      </w:r>
    </w:p>
    <w:p w:rsidR="00E80CE6" w:rsidRPr="00E80CE6" w:rsidRDefault="00E80CE6" w:rsidP="00E80CE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</w:p>
    <w:p w:rsidR="00E80CE6" w:rsidRPr="00056F37" w:rsidRDefault="00E80CE6" w:rsidP="00E80C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Настоящее Положение устанавливает основные принципы антикоррупционной политики и контроль за их соблюдением в </w:t>
      </w:r>
      <w:r w:rsidR="00007B53" w:rsidRPr="00007B53">
        <w:rPr>
          <w:rFonts w:ascii="Times New Roman" w:eastAsia="Times New Roman" w:hAnsi="Times New Roman" w:cs="Times New Roman"/>
          <w:sz w:val="28"/>
          <w:szCs w:val="28"/>
          <w:lang w:eastAsia="ru-RU"/>
        </w:rPr>
        <w:t>МКУ «</w:t>
      </w:r>
      <w:r w:rsidR="00056F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Хоринское </w:t>
      </w:r>
      <w:r w:rsidR="00007B53" w:rsidRPr="00007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образования» 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007B53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7B5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РУО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Настоящее Положение разработано в соответствии с Конституцией Российской Федерации, международно-правовыми актами, направленными на борьбу с коррупцией, действующим законодательством Российской Федерации в области противодействия коррупции, Уставом Учреждения.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Настоящее Положение обязательно для соблюдения всеми сотрудниками</w:t>
      </w:r>
      <w:r w:rsidR="009E2B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РУО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Настоящее Положение вступает в действие с момента утверждения его приказом начальник</w:t>
      </w:r>
      <w:r w:rsidR="005749F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49F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РУО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действует до утверждения нового Положения.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Все изменения и дополнения к настоящему Положению должны быть утверждены приказом </w:t>
      </w:r>
      <w:r w:rsidR="005749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начальника РУО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E6" w:rsidRPr="00056F37" w:rsidRDefault="00E80CE6" w:rsidP="00E80C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Цели и задачи антикоррупционной политики 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Основной целью антикоррупционной политики </w:t>
      </w:r>
      <w:r w:rsidR="0084084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РУО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устранение причин развития и формирования условий существования коррупции в</w:t>
      </w:r>
      <w:r w:rsidR="00AB4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РУО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антикоррупционной политики: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разработка и осуществление мер по предупреждению, пресечению и минимизации последствий коррупционных действий в </w:t>
      </w:r>
      <w:r w:rsidR="0027770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РУО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и предотвращение вовлечения сотрудников </w:t>
      </w:r>
      <w:r w:rsidR="00A57DA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РУО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коррупционную деятельность;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устранение внешних факторов, способных вовлечь Организацию в коррупционную деятельность;</w:t>
      </w:r>
    </w:p>
    <w:p w:rsidR="00E80CE6" w:rsidRPr="00E80CE6" w:rsidRDefault="00E80CE6" w:rsidP="00A44D0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системы возмещения вреда, причиненного коррупционными действиями </w:t>
      </w:r>
      <w:r w:rsidR="002309A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РУО</w:t>
      </w:r>
      <w:r w:rsidR="00A44D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E6" w:rsidRPr="00056F37" w:rsidRDefault="00E80CE6" w:rsidP="00E80C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6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Реализация антикоррупционной политики 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Для выполнения задач, изложенных в разделе 2 настоящего Положения, в </w:t>
      </w:r>
      <w:r w:rsidR="003C280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РУО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антикоррупционная комиссия.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Антикоррупционная комиссия создается в количестве </w:t>
      </w:r>
      <w:r w:rsidR="00BC54D0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человек. В ее состав входят:</w:t>
      </w:r>
    </w:p>
    <w:p w:rsidR="00E80CE6" w:rsidRPr="00A44D02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D57E7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Хабитуева С.П.,</w:t>
      </w:r>
      <w:r w:rsidR="000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ООиДО</w:t>
      </w:r>
      <w:r w:rsidRPr="00A44D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67CF7" w:rsidRPr="00A44D02" w:rsidRDefault="00467CF7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Цыденжапова С.А., </w:t>
      </w:r>
      <w:r w:rsidRPr="00A44D0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по дошкольному образованию;</w:t>
      </w:r>
    </w:p>
    <w:p w:rsidR="00BC762B" w:rsidRPr="00A44D02" w:rsidRDefault="00BC762B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Дагданов Г.Ц., </w:t>
      </w:r>
      <w:r w:rsidRPr="00A44D0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методист</w:t>
      </w:r>
      <w:r w:rsidR="000D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общему образованию</w:t>
      </w:r>
      <w:r w:rsidR="00056F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C54D0" w:rsidRPr="00A44D02" w:rsidRDefault="008C438B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0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0D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Соктоева Д.Д., </w:t>
      </w:r>
      <w:r w:rsidR="000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</w:t>
      </w:r>
      <w:r w:rsidR="00A44D0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80CE6" w:rsidRPr="00A4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80CE6" w:rsidRPr="00E80CE6" w:rsidRDefault="00BC54D0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D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E80CE6" w:rsidRPr="00A4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5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Будаева Ж.Д., </w:t>
      </w:r>
      <w:r w:rsidR="00056F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Хоринской районной организации Профсоюза работников образования.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Члены антикоррупционной комиссии назначаются </w:t>
      </w:r>
      <w:r w:rsidR="00E254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начальником РУО 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>и меняются каждый год.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Возглавляет работу комиссии председатель комиссии, назначаемый</w:t>
      </w:r>
      <w:r w:rsidR="00344F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начальником РУО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Деятельность комиссии направлена на выявление фактов нарушения антикоррупционного законодательства либо предотвращения действий сотрудников </w:t>
      </w:r>
      <w:r w:rsidR="0074489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РУО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могут привести к коррупционным действиям.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Комиссия для выполнения вышеуказанных задач имеет право проводить различные проверки, осуществлять запросы в </w:t>
      </w:r>
      <w:r w:rsidR="006F46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организации РУО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знакомиться с личными делами сотрудников </w:t>
      </w:r>
      <w:r w:rsidR="006F46F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РУО, ОО района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3.7. Любой </w:t>
      </w:r>
      <w:r w:rsidR="00AE67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РУО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вправе обратиться в комиссию, в том числе анонимно, с заявлением о ставшем ему известном факте нарушения антикоррупционной политики либо о возможном нарушении антикоррупционной политики.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В случае выявления факта нарушения антикоррупционного законодательства комиссия проводит расследование данного факта, выявляет причины совершения коррупционного действия, определяет последствия и докладывает </w:t>
      </w:r>
      <w:r w:rsidR="00094A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РУО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Начальник </w:t>
      </w:r>
      <w:r w:rsidR="00EC3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РУО 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доклада комиссии принимает соответствующие меры по привлечению виновных к ответственности и устранению последствий вреда, причиненного коррупционными действиями.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3.10. В случае выявления комиссией обстоятельств, которые могут спровоцировать совершение </w:t>
      </w:r>
      <w:r w:rsidR="00064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работником 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4A4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РУО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коррупционных действий, комиссия вместе с профсоюзным органом проводят беседы с указанным </w:t>
      </w:r>
      <w:r w:rsidR="00826ED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работником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выясняют причины, которые привели к созданию подобной ситуации, предоставляют </w:t>
      </w:r>
      <w:r w:rsidR="00826ED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РУО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рекомендации по принятию мер для предотвращения подобных ситуаций в отношении данного </w:t>
      </w:r>
      <w:r w:rsidR="00FE6F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>а и ос</w:t>
      </w:r>
      <w:r w:rsidR="00FE6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тальных работников 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целом, выявляют </w:t>
      </w:r>
      <w:r w:rsidR="002057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попадающих в группу риска по схожим причинам.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3.11. В случае если комиссии стало известно о факте нарушения антикоррупционной политики третьими лицами в отношении </w:t>
      </w:r>
      <w:r w:rsidR="00D44A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РУО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комиссия обязана немедленно доложить об этом начальнику </w:t>
      </w:r>
      <w:r w:rsidR="00D44A2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РУО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привлечения соответствующих правоохранительных органов и предотвращения причинения вреда </w:t>
      </w:r>
      <w:r w:rsidR="007709E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РУО</w:t>
      </w:r>
      <w:r w:rsidRPr="00E80C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0CE6" w:rsidRPr="00E80CE6" w:rsidRDefault="00E80CE6" w:rsidP="00E80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75CB" w:rsidRDefault="001F1CE5"/>
    <w:sectPr w:rsidR="00AF75CB" w:rsidSect="006062A5">
      <w:footerReference w:type="default" r:id="rId6"/>
      <w:pgSz w:w="11906" w:h="16838"/>
      <w:pgMar w:top="709" w:right="707" w:bottom="709" w:left="1560" w:header="39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CE5" w:rsidRDefault="001F1CE5">
      <w:pPr>
        <w:spacing w:after="0" w:line="240" w:lineRule="auto"/>
      </w:pPr>
      <w:r>
        <w:separator/>
      </w:r>
    </w:p>
  </w:endnote>
  <w:endnote w:type="continuationSeparator" w:id="0">
    <w:p w:rsidR="001F1CE5" w:rsidRDefault="001F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4821062"/>
      <w:docPartObj>
        <w:docPartGallery w:val="Page Numbers (Bottom of Page)"/>
        <w:docPartUnique/>
      </w:docPartObj>
    </w:sdtPr>
    <w:sdtEndPr/>
    <w:sdtContent>
      <w:p w:rsidR="00F30036" w:rsidRDefault="002A69E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17EF">
          <w:rPr>
            <w:noProof/>
          </w:rPr>
          <w:t>1</w:t>
        </w:r>
        <w:r>
          <w:fldChar w:fldCharType="end"/>
        </w:r>
      </w:p>
    </w:sdtContent>
  </w:sdt>
  <w:p w:rsidR="00F30036" w:rsidRDefault="001F1C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CE5" w:rsidRDefault="001F1CE5">
      <w:pPr>
        <w:spacing w:after="0" w:line="240" w:lineRule="auto"/>
      </w:pPr>
      <w:r>
        <w:separator/>
      </w:r>
    </w:p>
  </w:footnote>
  <w:footnote w:type="continuationSeparator" w:id="0">
    <w:p w:rsidR="001F1CE5" w:rsidRDefault="001F1C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B76"/>
    <w:rsid w:val="00007B53"/>
    <w:rsid w:val="00056F37"/>
    <w:rsid w:val="00064A45"/>
    <w:rsid w:val="00065F7B"/>
    <w:rsid w:val="000717EF"/>
    <w:rsid w:val="00094AAB"/>
    <w:rsid w:val="000D57E7"/>
    <w:rsid w:val="00101318"/>
    <w:rsid w:val="001973DE"/>
    <w:rsid w:val="001F1CE5"/>
    <w:rsid w:val="0020570F"/>
    <w:rsid w:val="002309A5"/>
    <w:rsid w:val="0027770E"/>
    <w:rsid w:val="002A69E0"/>
    <w:rsid w:val="00344F14"/>
    <w:rsid w:val="0036092A"/>
    <w:rsid w:val="003B50D8"/>
    <w:rsid w:val="003C2807"/>
    <w:rsid w:val="003F1F5D"/>
    <w:rsid w:val="00463B76"/>
    <w:rsid w:val="00467CF7"/>
    <w:rsid w:val="00477B14"/>
    <w:rsid w:val="004B0DED"/>
    <w:rsid w:val="005317C3"/>
    <w:rsid w:val="00562C67"/>
    <w:rsid w:val="005749FE"/>
    <w:rsid w:val="005F0B44"/>
    <w:rsid w:val="006F46F8"/>
    <w:rsid w:val="00744893"/>
    <w:rsid w:val="007709E5"/>
    <w:rsid w:val="0081586A"/>
    <w:rsid w:val="00826ED3"/>
    <w:rsid w:val="00840846"/>
    <w:rsid w:val="00881DE9"/>
    <w:rsid w:val="008C438B"/>
    <w:rsid w:val="009E2BA0"/>
    <w:rsid w:val="00A44D02"/>
    <w:rsid w:val="00A57DA3"/>
    <w:rsid w:val="00AB4DFE"/>
    <w:rsid w:val="00AE67D3"/>
    <w:rsid w:val="00BB164D"/>
    <w:rsid w:val="00BC54D0"/>
    <w:rsid w:val="00BC762B"/>
    <w:rsid w:val="00BD0B07"/>
    <w:rsid w:val="00C232C1"/>
    <w:rsid w:val="00C870D0"/>
    <w:rsid w:val="00D44A2B"/>
    <w:rsid w:val="00D90DD9"/>
    <w:rsid w:val="00E25414"/>
    <w:rsid w:val="00E80CE6"/>
    <w:rsid w:val="00EC3B56"/>
    <w:rsid w:val="00F3648C"/>
    <w:rsid w:val="00FE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1308B"/>
  <w15:docId w15:val="{F09E7A92-CDAB-4E0D-9A77-9AC76993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80C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E80CE6"/>
  </w:style>
  <w:style w:type="paragraph" w:styleId="a5">
    <w:name w:val="Balloon Text"/>
    <w:basedOn w:val="a"/>
    <w:link w:val="a6"/>
    <w:uiPriority w:val="99"/>
    <w:semiHidden/>
    <w:unhideWhenUsed/>
    <w:rsid w:val="00477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77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РУО МО "Кяхтинский район"</Company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МКУ РУО МО "Кяхтинский район"</dc:creator>
  <cp:lastModifiedBy>Д1</cp:lastModifiedBy>
  <cp:revision>8</cp:revision>
  <cp:lastPrinted>2022-12-16T06:39:00Z</cp:lastPrinted>
  <dcterms:created xsi:type="dcterms:W3CDTF">2021-06-29T08:48:00Z</dcterms:created>
  <dcterms:modified xsi:type="dcterms:W3CDTF">2022-12-16T06:45:00Z</dcterms:modified>
</cp:coreProperties>
</file>